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COOKIE NOTICE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explaining how a website or online service uses cookies and similar tracking technologies.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cookie notice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Cookie Notice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Overview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Cookie Notice explains how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uses cookies, pixels, local storage, SDKs, and similar technologies on </w:t>
      </w:r>
      <w:r>
        <w:rPr>
          <w:rFonts w:ascii="Calibri" w:hAnsi="Calibri"/>
          <w:sz w:val="22"/>
          <w:highlight w:val="yellow"/>
        </w:rPr>
        <w:t>[Website/Service]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What Cookies 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Cookies are small files stored on a device that help websites remember information, operate features, measure usage, and support advertising or personalization.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Types of Cookies We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Strictly necessary cookies support core site functions; analytics cookies help us understand usage; functional cookies remember preferences; advertising cookies support marketing and measurement.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Third-Party Technologies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may allow service providers to place cookies or similar technologies to provide analytics, security, advertising, customer support, or embedded content.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Your Choices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You can control cookies through browser settings, consent tools we provide, and certain third-party opt-out mechanisms. Disabling cookies may affect site functionality.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Do Not Track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Some browsers offer Do Not Track signals. Because there is no common standard for responding to these signals, we may not respond to them unless required by law.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We may update this Cookie Notice from time to time. The effective date above indicates when it was last revised.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Contact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Questions about this Cookie Notice can be sent to </w:t>
      </w:r>
      <w:r>
        <w:rPr>
          <w:rFonts w:ascii="Calibri" w:hAnsi="Calibri"/>
          <w:sz w:val="22"/>
          <w:highlight w:val="yellow"/>
        </w:rPr>
        <w:t>[privacy contact email]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Notice Template</dc:title>
  <dc:creator>Arca</dc:creator>
  <cp:lastModifiedBy>Arca</cp:lastModifiedBy>
</cp:coreProperties>
</file>